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F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1</w:t>
      </w:r>
    </w:p>
    <w:p w:rsidR="00E56AFC" w:rsidRPr="00CF1F7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решению Совета депутатов</w:t>
      </w:r>
    </w:p>
    <w:p w:rsidR="00E56AF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городского поселения Игрим</w:t>
      </w:r>
    </w:p>
    <w:p w:rsidR="00E56AFC" w:rsidRPr="00CF1F7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C35C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F41C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№ </w:t>
      </w:r>
    </w:p>
    <w:p w:rsidR="00E56AFC" w:rsidRDefault="00E56AFC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8648A" w:rsidRDefault="00D30DF7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</w:t>
      </w:r>
      <w:r w:rsidR="0098648A"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 1</w:t>
      </w:r>
    </w:p>
    <w:p w:rsidR="0098648A" w:rsidRPr="00CF1F7C" w:rsidRDefault="0098648A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решению Совета депутатов</w:t>
      </w:r>
    </w:p>
    <w:p w:rsidR="0098648A" w:rsidRDefault="0098648A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городского поселения Игрим</w:t>
      </w:r>
    </w:p>
    <w:p w:rsidR="0098648A" w:rsidRPr="00CF1F7C" w:rsidRDefault="0098648A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24.12.2012 г. № 245</w:t>
      </w:r>
    </w:p>
    <w:p w:rsidR="0098648A" w:rsidRPr="00CF1F7C" w:rsidRDefault="0098648A" w:rsidP="0025535C">
      <w:pPr>
        <w:tabs>
          <w:tab w:val="left" w:pos="1668"/>
        </w:tabs>
        <w:spacing w:after="0" w:line="240" w:lineRule="auto"/>
        <w:ind w:left="-885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8648A" w:rsidRDefault="0098648A" w:rsidP="0098648A">
      <w:pPr>
        <w:spacing w:after="0" w:line="240" w:lineRule="auto"/>
        <w:ind w:left="-885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5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Доходы бюджета городского поселения Игрим на 2013 год</w:t>
      </w:r>
    </w:p>
    <w:tbl>
      <w:tblPr>
        <w:tblW w:w="0" w:type="auto"/>
        <w:tblInd w:w="-743" w:type="dxa"/>
        <w:tblLook w:val="04A0"/>
      </w:tblPr>
      <w:tblGrid>
        <w:gridCol w:w="2836"/>
        <w:gridCol w:w="3544"/>
        <w:gridCol w:w="1559"/>
        <w:gridCol w:w="1004"/>
        <w:gridCol w:w="1371"/>
      </w:tblGrid>
      <w:tr w:rsidR="007A461A" w:rsidRPr="007A461A" w:rsidTr="007A461A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(вид налога)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Утверждено на 2013 год </w:t>
            </w:r>
            <w:proofErr w:type="gramStart"/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согласно решения</w:t>
            </w:r>
            <w:proofErr w:type="gramEnd"/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Совета от 28.06.2013  №270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Уточнения на 30.09.2013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Уточненный план 2013 г.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31866,0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155,5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32021,5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НАЛОГИ НА ПРИБЫЛЬ, Д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17656,0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17656,0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17656,0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17656,0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</w:t>
            </w:r>
            <w:r w:rsidRPr="007A461A">
              <w:rPr>
                <w:rFonts w:ascii="Times New Roman" w:hAnsi="Times New Roman" w:cs="Times New Roman"/>
                <w:color w:val="000000"/>
              </w:rPr>
              <w:t>в</w:t>
            </w:r>
            <w:r w:rsidRPr="007A461A">
              <w:rPr>
                <w:rFonts w:ascii="Times New Roman" w:hAnsi="Times New Roman" w:cs="Times New Roman"/>
                <w:color w:val="000000"/>
              </w:rPr>
              <w:t>ляется налоговый агент, за искл</w:t>
            </w:r>
            <w:r w:rsidRPr="007A461A">
              <w:rPr>
                <w:rFonts w:ascii="Times New Roman" w:hAnsi="Times New Roman" w:cs="Times New Roman"/>
                <w:color w:val="000000"/>
              </w:rPr>
              <w:t>ю</w:t>
            </w:r>
            <w:r w:rsidRPr="007A461A">
              <w:rPr>
                <w:rFonts w:ascii="Times New Roman" w:hAnsi="Times New Roman" w:cs="Times New Roman"/>
                <w:color w:val="000000"/>
              </w:rPr>
              <w:t>чением доходов, в отношении к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торых исчисление и уплата налога осуществляется в соответствии со статьями 227, 227.1 и 228 Налог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вого кодекса Российской Федер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17556,0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17556,0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от осущес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вления деятельности физическими лицами, зарегистрированными в качестве индивидуальных пре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принимателей, нотариусов, зан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мающихся частной практикой, а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вокатов, учредивших адвокатские кабинеты и других лиц, занима</w:t>
            </w:r>
            <w:r w:rsidRPr="007A461A">
              <w:rPr>
                <w:rFonts w:ascii="Times New Roman" w:hAnsi="Times New Roman" w:cs="Times New Roman"/>
                <w:color w:val="000000"/>
              </w:rPr>
              <w:t>ю</w:t>
            </w:r>
            <w:r w:rsidRPr="007A461A">
              <w:rPr>
                <w:rFonts w:ascii="Times New Roman" w:hAnsi="Times New Roman" w:cs="Times New Roman"/>
                <w:color w:val="000000"/>
              </w:rPr>
              <w:t>щихся частной практикой в соо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ветствии со статьей 227 Налогов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182 1 01 02030 01 0000 110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физическ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21,9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24,6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182 1 05 03010 01 0000 110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21,9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24,4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182 1 05 03020 01 0000 110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Единый сельскохозяйственный налог (за налоговые периоды, и</w:t>
            </w:r>
            <w:r w:rsidRPr="007A461A">
              <w:rPr>
                <w:rFonts w:ascii="Times New Roman" w:hAnsi="Times New Roman" w:cs="Times New Roman"/>
                <w:color w:val="000000"/>
              </w:rPr>
              <w:t>с</w:t>
            </w:r>
            <w:r w:rsidRPr="007A461A">
              <w:rPr>
                <w:rFonts w:ascii="Times New Roman" w:hAnsi="Times New Roman" w:cs="Times New Roman"/>
                <w:color w:val="000000"/>
              </w:rPr>
              <w:t>текшие до 01.01.2011 г.)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2828,0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2828,0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182 1 06 01030 10 0000 110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имущество физических лиц взимаемых по ставкам, прим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няемым к объектам налогообл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жения,  расположенным в гран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950,0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950,0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1878,0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1878,0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182 1 06 06013 10 0000 110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обложения, расположенным в гр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278,0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278,0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182 1 06 06023 10 0000 110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обложения, расположенным в гр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1600,0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1600,0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650 1 08 04020 01 0000 110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Государственная пошлина за с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вершение нотариальных действий должностными лицами органов местного самоуправления, упо</w:t>
            </w:r>
            <w:r w:rsidRPr="007A461A">
              <w:rPr>
                <w:rFonts w:ascii="Times New Roman" w:hAnsi="Times New Roman" w:cs="Times New Roman"/>
                <w:color w:val="000000"/>
              </w:rPr>
              <w:t>л</w:t>
            </w:r>
            <w:r w:rsidRPr="007A461A">
              <w:rPr>
                <w:rFonts w:ascii="Times New Roman" w:hAnsi="Times New Roman" w:cs="Times New Roman"/>
                <w:color w:val="000000"/>
              </w:rPr>
              <w:t>номоченными в соответствии с законодательными актами Росси</w:t>
            </w:r>
            <w:r w:rsidRPr="007A461A">
              <w:rPr>
                <w:rFonts w:ascii="Times New Roman" w:hAnsi="Times New Roman" w:cs="Times New Roman"/>
                <w:color w:val="000000"/>
              </w:rPr>
              <w:t>й</w:t>
            </w:r>
            <w:r w:rsidRPr="007A461A">
              <w:rPr>
                <w:rFonts w:ascii="Times New Roman" w:hAnsi="Times New Roman" w:cs="Times New Roman"/>
                <w:color w:val="000000"/>
              </w:rPr>
              <w:t>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ЗАДОЛЖЕННОСТЬ И ПЕР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РАСЧЕТЫ ПО ОТМЕНЕ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НЫМ НАЛОГАМ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-0,2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2,8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 ОТ ИСПОЛЬЗОВ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НИЯ ИМУЩЕСТВА, НАХ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ДЯЩЕГОСЯ В ГОСУДАРС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ВЕННОЙ И  МУНИЦИПАЛ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Ь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7561,0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7561,0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040 1 11 05013 10 0000 120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 за земельные уч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стки государственная собстве</w:t>
            </w:r>
            <w:r w:rsidRPr="007A461A">
              <w:rPr>
                <w:rFonts w:ascii="Times New Roman" w:hAnsi="Times New Roman" w:cs="Times New Roman"/>
                <w:color w:val="000000"/>
              </w:rPr>
              <w:t>н</w:t>
            </w:r>
            <w:r w:rsidRPr="007A461A">
              <w:rPr>
                <w:rFonts w:ascii="Times New Roman" w:hAnsi="Times New Roman" w:cs="Times New Roman"/>
                <w:color w:val="000000"/>
              </w:rPr>
              <w:t>ность на которые не разграничена и которые расположены в гран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цах поселений, а также средства от продажи права на заключение д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говоров аренды указанных земел</w:t>
            </w:r>
            <w:r w:rsidRPr="007A461A">
              <w:rPr>
                <w:rFonts w:ascii="Times New Roman" w:hAnsi="Times New Roman" w:cs="Times New Roman"/>
                <w:color w:val="000000"/>
              </w:rPr>
              <w:t>ь</w:t>
            </w:r>
            <w:r w:rsidRPr="007A461A">
              <w:rPr>
                <w:rFonts w:ascii="Times New Roman" w:hAnsi="Times New Roman" w:cs="Times New Roman"/>
                <w:color w:val="000000"/>
              </w:rPr>
              <w:t>ных участков.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2500,0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650 1 11 05035 10 0000 120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сдачи в аренду имущ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ства, находящегося в оперативном управлении муниципальных орг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нов управления и созданных ими учреждений (за исключением имущества муниципальных бю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жетных и автономных учрежд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5061,0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5061,0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 ОТ ОКАЗАНИЯ ПЛАТНЫХ УСЛУГ И КО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М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ПЕНСАЦИИ ЗАТРАТ ГОС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660,5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117,8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778,3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650 1 13 01995 10 0000 130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доходы от оказания пла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ных услуг (работ) получателями средств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543,6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543,6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650 1 13 02995 10 0000 130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234,7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 ОТ ПРОДАЖИ М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ТЕРИАЛЬНЫХ И НЕМАТ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3123,6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3123,6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650 1 14 06025 10 0000 430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находящихся в собс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венности поселений (за исключ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нием земельных участков муниц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пальных бюджетных и автоно</w:t>
            </w:r>
            <w:r w:rsidRPr="007A461A">
              <w:rPr>
                <w:rFonts w:ascii="Times New Roman" w:hAnsi="Times New Roman" w:cs="Times New Roman"/>
                <w:color w:val="000000"/>
              </w:rPr>
              <w:t>м</w:t>
            </w:r>
            <w:r w:rsidRPr="007A461A">
              <w:rPr>
                <w:rFonts w:ascii="Times New Roman" w:hAnsi="Times New Roman" w:cs="Times New Roman"/>
                <w:color w:val="000000"/>
              </w:rPr>
              <w:t>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452,3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452,3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040 1 14 06013 10 0000 430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государственная  собс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венность на которые не разгран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 xml:space="preserve">чена и которые расположены в </w:t>
            </w: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границах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85,0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85,0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650 1 14 02053 10 0000 410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реализации иного им</w:t>
            </w:r>
            <w:r w:rsidRPr="007A461A">
              <w:rPr>
                <w:rFonts w:ascii="Times New Roman" w:hAnsi="Times New Roman" w:cs="Times New Roman"/>
                <w:color w:val="000000"/>
              </w:rPr>
              <w:t>у</w:t>
            </w:r>
            <w:r w:rsidRPr="007A461A">
              <w:rPr>
                <w:rFonts w:ascii="Times New Roman" w:hAnsi="Times New Roman" w:cs="Times New Roman"/>
                <w:color w:val="000000"/>
              </w:rPr>
              <w:t>щества, находящегося в собстве</w:t>
            </w:r>
            <w:r w:rsidRPr="007A461A">
              <w:rPr>
                <w:rFonts w:ascii="Times New Roman" w:hAnsi="Times New Roman" w:cs="Times New Roman"/>
                <w:color w:val="000000"/>
              </w:rPr>
              <w:t>н</w:t>
            </w:r>
            <w:r w:rsidRPr="007A461A">
              <w:rPr>
                <w:rFonts w:ascii="Times New Roman" w:hAnsi="Times New Roman" w:cs="Times New Roman"/>
                <w:color w:val="000000"/>
              </w:rPr>
              <w:t>ности поселений (за исключением имущества муниципальных бю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жетных и автономных учрежд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ний, а также имущества муниц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пальных унитарных предприятий, в том числе казенных) в части ре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лизации основных средств по ук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занному имуществу.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2586,3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2586,3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161 1 16 00000 00 0000 000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ШТРАФЫ, САНКЦИ, ВОЗМ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35,2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161 1 16 33050 10 0000 140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законодательства Ро</w:t>
            </w:r>
            <w:r w:rsidRPr="007A461A">
              <w:rPr>
                <w:rFonts w:ascii="Times New Roman" w:hAnsi="Times New Roman" w:cs="Times New Roman"/>
                <w:color w:val="000000"/>
              </w:rPr>
              <w:t>с</w:t>
            </w:r>
            <w:r w:rsidRPr="007A461A">
              <w:rPr>
                <w:rFonts w:ascii="Times New Roman" w:hAnsi="Times New Roman" w:cs="Times New Roman"/>
                <w:color w:val="000000"/>
              </w:rPr>
              <w:t>сийской Федерации о размещении заказов на поставки товаров, в</w:t>
            </w:r>
            <w:r w:rsidRPr="007A461A">
              <w:rPr>
                <w:rFonts w:ascii="Times New Roman" w:hAnsi="Times New Roman" w:cs="Times New Roman"/>
                <w:color w:val="000000"/>
              </w:rPr>
              <w:t>ы</w:t>
            </w:r>
            <w:r w:rsidRPr="007A461A">
              <w:rPr>
                <w:rFonts w:ascii="Times New Roman" w:hAnsi="Times New Roman" w:cs="Times New Roman"/>
                <w:color w:val="000000"/>
              </w:rPr>
              <w:t>полнение работ, оказание услуг для нужд поселений.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перечисления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126457,5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18370,6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144828,1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86223,8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1473,7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87697,5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650 2 02 01001 10 0000 151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69835,8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69835,8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650 2 02 01003 10 0000 151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3631,7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1473,7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5105,4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650 2 02 01009 10 0000 151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 xml:space="preserve">Дотации бюджетам поселений на поощрение </w:t>
            </w:r>
            <w:proofErr w:type="gramStart"/>
            <w:r w:rsidRPr="007A461A">
              <w:rPr>
                <w:rFonts w:ascii="Times New Roman" w:hAnsi="Times New Roman" w:cs="Times New Roman"/>
                <w:color w:val="000000"/>
              </w:rPr>
              <w:t>достижения наилу</w:t>
            </w:r>
            <w:r w:rsidRPr="007A461A">
              <w:rPr>
                <w:rFonts w:ascii="Times New Roman" w:hAnsi="Times New Roman" w:cs="Times New Roman"/>
                <w:color w:val="000000"/>
              </w:rPr>
              <w:t>ч</w:t>
            </w:r>
            <w:r w:rsidRPr="007A461A">
              <w:rPr>
                <w:rFonts w:ascii="Times New Roman" w:hAnsi="Times New Roman" w:cs="Times New Roman"/>
                <w:color w:val="000000"/>
              </w:rPr>
              <w:t>ших показателей деятельности о</w:t>
            </w:r>
            <w:r w:rsidRPr="007A461A">
              <w:rPr>
                <w:rFonts w:ascii="Times New Roman" w:hAnsi="Times New Roman" w:cs="Times New Roman"/>
                <w:color w:val="000000"/>
              </w:rPr>
              <w:t>р</w:t>
            </w:r>
            <w:r w:rsidRPr="007A461A">
              <w:rPr>
                <w:rFonts w:ascii="Times New Roman" w:hAnsi="Times New Roman" w:cs="Times New Roman"/>
                <w:color w:val="000000"/>
              </w:rPr>
              <w:t>ганов местного самоуправления</w:t>
            </w:r>
            <w:proofErr w:type="gramEnd"/>
            <w:r w:rsidRPr="007A461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722,0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722,0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650 2 02 01999 10 0000 151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дотации бюджетам пос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12034,3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12034,3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650 2 02 02000 00 0000 151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34137,6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34137,6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650 2 02 02999 10 0000 151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субсидии бюджетам пос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34137,6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34137,6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650 2 02 03000 00 0000 151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1380,5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1380,5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650 2 02 03015 10 0000 151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Субвенции бюджетам поселений на осуществление первичного в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инского учета на территориях, где отсутствуют военные комиссари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1139,0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1139,0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650 2 02 03003 10 0000 151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241,5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241,5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650 2 02 04000 00 0000 151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С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ФЕРТЫ, ПЕРЕДАВАЕМЫЕ БЮДЖЕТАМ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4715,6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16896,9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21612,5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650 2 02 04012 10 0000 151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Межбюджетные трансферты, п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редаваемые бюджетам поселений для компенсации дополнительных расходов, возникших в результате решений, принятых органами вл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сти другого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288,7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15639,5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15928,2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650 2 02 04999 10 0000 151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межбюджетные трансфе</w:t>
            </w:r>
            <w:r w:rsidRPr="007A461A">
              <w:rPr>
                <w:rFonts w:ascii="Times New Roman" w:hAnsi="Times New Roman" w:cs="Times New Roman"/>
                <w:color w:val="000000"/>
              </w:rPr>
              <w:t>р</w:t>
            </w:r>
            <w:r w:rsidRPr="007A461A">
              <w:rPr>
                <w:rFonts w:ascii="Times New Roman" w:hAnsi="Times New Roman" w:cs="Times New Roman"/>
                <w:color w:val="000000"/>
              </w:rPr>
              <w:t>ты, передаваемые бюджетам пос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4426,9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1257,4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5684,3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 по бюджету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158323,5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18526,1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176849,6</w:t>
            </w:r>
          </w:p>
        </w:tc>
      </w:tr>
    </w:tbl>
    <w:p w:rsidR="002C1165" w:rsidRDefault="002C1165" w:rsidP="0098648A">
      <w:pPr>
        <w:spacing w:after="0" w:line="240" w:lineRule="auto"/>
        <w:ind w:left="-885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6A93" w:rsidRDefault="00E56A93" w:rsidP="00E56A93">
      <w:pPr>
        <w:spacing w:after="0" w:line="240" w:lineRule="auto"/>
        <w:ind w:left="-885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5CF1" w:rsidRDefault="00EE5CF1" w:rsidP="009B58DF">
      <w:pPr>
        <w:spacing w:line="240" w:lineRule="auto"/>
        <w:contextualSpacing/>
      </w:pPr>
    </w:p>
    <w:sectPr w:rsidR="00EE5CF1" w:rsidSect="00526EE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0E7768"/>
    <w:rsid w:val="000276FE"/>
    <w:rsid w:val="00041A4D"/>
    <w:rsid w:val="00047800"/>
    <w:rsid w:val="00061C55"/>
    <w:rsid w:val="000816EC"/>
    <w:rsid w:val="000E7768"/>
    <w:rsid w:val="001C60FB"/>
    <w:rsid w:val="001E14D3"/>
    <w:rsid w:val="001F5984"/>
    <w:rsid w:val="0022172F"/>
    <w:rsid w:val="0022323C"/>
    <w:rsid w:val="002244B4"/>
    <w:rsid w:val="002359CD"/>
    <w:rsid w:val="00252CB5"/>
    <w:rsid w:val="0025535C"/>
    <w:rsid w:val="00262812"/>
    <w:rsid w:val="002C1165"/>
    <w:rsid w:val="00301954"/>
    <w:rsid w:val="00313BC3"/>
    <w:rsid w:val="00314447"/>
    <w:rsid w:val="003469DA"/>
    <w:rsid w:val="003F5FF2"/>
    <w:rsid w:val="00445FB9"/>
    <w:rsid w:val="0048077F"/>
    <w:rsid w:val="0049215D"/>
    <w:rsid w:val="00494D7F"/>
    <w:rsid w:val="004B043A"/>
    <w:rsid w:val="00502D24"/>
    <w:rsid w:val="00506653"/>
    <w:rsid w:val="00516020"/>
    <w:rsid w:val="00526EE5"/>
    <w:rsid w:val="00531ECC"/>
    <w:rsid w:val="005A1A94"/>
    <w:rsid w:val="005D727A"/>
    <w:rsid w:val="005F5225"/>
    <w:rsid w:val="00631822"/>
    <w:rsid w:val="00644C24"/>
    <w:rsid w:val="006464F5"/>
    <w:rsid w:val="0066108F"/>
    <w:rsid w:val="006A2C5F"/>
    <w:rsid w:val="007A3D5B"/>
    <w:rsid w:val="007A461A"/>
    <w:rsid w:val="007C601F"/>
    <w:rsid w:val="007E2027"/>
    <w:rsid w:val="007F0239"/>
    <w:rsid w:val="0084681F"/>
    <w:rsid w:val="00856CCC"/>
    <w:rsid w:val="00866FF4"/>
    <w:rsid w:val="00886CA8"/>
    <w:rsid w:val="008B0A4D"/>
    <w:rsid w:val="008E7E57"/>
    <w:rsid w:val="00907929"/>
    <w:rsid w:val="00951FA6"/>
    <w:rsid w:val="009719FA"/>
    <w:rsid w:val="00984E5B"/>
    <w:rsid w:val="0098648A"/>
    <w:rsid w:val="009B58DF"/>
    <w:rsid w:val="009C5C1E"/>
    <w:rsid w:val="009D34B3"/>
    <w:rsid w:val="00A9110A"/>
    <w:rsid w:val="00AB79EE"/>
    <w:rsid w:val="00AE5BD4"/>
    <w:rsid w:val="00B63C63"/>
    <w:rsid w:val="00B67790"/>
    <w:rsid w:val="00BB7E97"/>
    <w:rsid w:val="00BD6437"/>
    <w:rsid w:val="00BE24CB"/>
    <w:rsid w:val="00C35C58"/>
    <w:rsid w:val="00CF1F7C"/>
    <w:rsid w:val="00D27AB1"/>
    <w:rsid w:val="00D30DF7"/>
    <w:rsid w:val="00D66570"/>
    <w:rsid w:val="00D77ABE"/>
    <w:rsid w:val="00D80970"/>
    <w:rsid w:val="00DA04FD"/>
    <w:rsid w:val="00DA0926"/>
    <w:rsid w:val="00E52343"/>
    <w:rsid w:val="00E56A93"/>
    <w:rsid w:val="00E56AFC"/>
    <w:rsid w:val="00E9367C"/>
    <w:rsid w:val="00EE5CF1"/>
    <w:rsid w:val="00F41CA0"/>
    <w:rsid w:val="00F720DF"/>
    <w:rsid w:val="00FE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92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2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E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3102-531D-4DF2-8CAB-F8644FFA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cp:lastPrinted>2013-09-30T12:01:00Z</cp:lastPrinted>
  <dcterms:created xsi:type="dcterms:W3CDTF">2013-09-22T12:13:00Z</dcterms:created>
  <dcterms:modified xsi:type="dcterms:W3CDTF">2014-02-25T10:09:00Z</dcterms:modified>
</cp:coreProperties>
</file>